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05" w:rsidRPr="00804D05" w:rsidRDefault="00804D05" w:rsidP="00804D05">
      <w:pPr>
        <w:widowControl/>
        <w:shd w:val="clear" w:color="auto" w:fill="FFFFFF"/>
        <w:spacing w:before="100" w:beforeAutospacing="1" w:after="100" w:afterAutospacing="1" w:line="357" w:lineRule="atLeast"/>
        <w:jc w:val="center"/>
        <w:outlineLvl w:val="1"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  <w:lang w:eastAsia="zh-CN"/>
        </w:rPr>
      </w:pPr>
      <w:r w:rsidRPr="00804D05">
        <w:rPr>
          <w:rFonts w:ascii="Arial" w:eastAsia="新細明體" w:hAnsi="Arial" w:cs="Arial"/>
          <w:b/>
          <w:bCs/>
          <w:color w:val="000000"/>
          <w:kern w:val="0"/>
          <w:sz w:val="48"/>
          <w:szCs w:val="48"/>
          <w:lang w:eastAsia="zh-CN"/>
        </w:rPr>
        <w:t>英华达（上海）科技有限公司</w:t>
      </w:r>
      <w:r w:rsidRPr="00804D05">
        <w:rPr>
          <w:rFonts w:ascii="microsoft jhenghei" w:eastAsia="新細明體" w:hAnsi="microsoft jhenghei" w:cs="Arial"/>
          <w:b/>
          <w:bCs/>
          <w:color w:val="000000"/>
          <w:kern w:val="0"/>
          <w:sz w:val="48"/>
          <w:szCs w:val="48"/>
          <w:lang w:eastAsia="zh-CN"/>
        </w:rPr>
        <w:t> </w:t>
      </w:r>
    </w:p>
    <w:p w:rsidR="00804D05" w:rsidRPr="00804D05" w:rsidRDefault="006F20C9" w:rsidP="001447F0">
      <w:pPr>
        <w:widowControl/>
        <w:shd w:val="clear" w:color="auto" w:fill="FFFFFF"/>
        <w:spacing w:line="357" w:lineRule="atLeast"/>
        <w:jc w:val="center"/>
        <w:rPr>
          <w:rFonts w:ascii="Arial" w:eastAsia="新細明體" w:hAnsi="Arial" w:cs="Arial"/>
          <w:color w:val="000000"/>
          <w:kern w:val="0"/>
          <w:sz w:val="21"/>
          <w:szCs w:val="21"/>
        </w:rPr>
      </w:pPr>
      <w:hyperlink r:id="rId7" w:tgtFrame="_blank" w:history="1">
        <w:r w:rsidR="00804D05" w:rsidRPr="00804D05">
          <w:rPr>
            <w:rFonts w:ascii="microsoft jhenghei" w:eastAsia="新細明體" w:hAnsi="microsoft jhenghei" w:cs="Arial"/>
            <w:b/>
            <w:bCs/>
            <w:color w:val="1155CC"/>
            <w:kern w:val="0"/>
            <w:sz w:val="30"/>
            <w:szCs w:val="30"/>
            <w:u w:val="single"/>
          </w:rPr>
          <w:t>http://www.iac.com.tw/</w:t>
        </w:r>
      </w:hyperlink>
    </w:p>
    <w:p w:rsidR="00804D05" w:rsidRPr="00804D05" w:rsidRDefault="00804D05" w:rsidP="00804D05">
      <w:pPr>
        <w:widowControl/>
        <w:shd w:val="clear" w:color="auto" w:fill="FFFFFF"/>
        <w:spacing w:line="357" w:lineRule="atLeast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00"/>
          <w:kern w:val="0"/>
          <w:szCs w:val="24"/>
        </w:rPr>
        <w:drawing>
          <wp:inline distT="0" distB="0" distL="0" distR="0">
            <wp:extent cx="5273749" cy="5847907"/>
            <wp:effectExtent l="0" t="0" r="3175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D05" w:rsidRPr="00804D05" w:rsidRDefault="00804D05" w:rsidP="00804D05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Arial" w:eastAsia="新細明體" w:hAnsi="Arial" w:cs="Arial"/>
          <w:color w:val="000000"/>
          <w:kern w:val="0"/>
          <w:sz w:val="21"/>
          <w:szCs w:val="21"/>
        </w:rPr>
      </w:pPr>
      <w:r w:rsidRPr="00804D05">
        <w:rPr>
          <w:rFonts w:ascii="新細明體" w:eastAsia="新細明體" w:hAnsi="新細明體" w:cs="Arial" w:hint="eastAsia"/>
          <w:b/>
          <w:bCs/>
          <w:color w:val="FF0000"/>
          <w:kern w:val="0"/>
          <w:sz w:val="27"/>
          <w:szCs w:val="27"/>
        </w:rPr>
        <w:t>英华达（</w:t>
      </w:r>
      <w:proofErr w:type="spellStart"/>
      <w:r w:rsidRPr="00804D05">
        <w:rPr>
          <w:rFonts w:ascii="microsoft jhenghei" w:eastAsia="新細明體" w:hAnsi="microsoft jhenghei" w:cs="Arial"/>
          <w:b/>
          <w:bCs/>
          <w:color w:val="FF0000"/>
          <w:kern w:val="0"/>
          <w:sz w:val="27"/>
          <w:szCs w:val="27"/>
        </w:rPr>
        <w:t>Inventec</w:t>
      </w:r>
      <w:proofErr w:type="spellEnd"/>
      <w:r w:rsidRPr="00804D05">
        <w:rPr>
          <w:rFonts w:ascii="microsoft jhenghei" w:eastAsia="新細明體" w:hAnsi="microsoft jhenghei" w:cs="Arial"/>
          <w:b/>
          <w:bCs/>
          <w:color w:val="FF0000"/>
          <w:kern w:val="0"/>
          <w:sz w:val="27"/>
          <w:szCs w:val="27"/>
        </w:rPr>
        <w:t xml:space="preserve"> Appliances Corp</w:t>
      </w:r>
      <w:r w:rsidRPr="00804D05">
        <w:rPr>
          <w:rFonts w:ascii="新細明體" w:eastAsia="新細明體" w:hAnsi="新細明體" w:cs="Arial" w:hint="eastAsia"/>
          <w:b/>
          <w:bCs/>
          <w:color w:val="FF0000"/>
          <w:kern w:val="0"/>
          <w:sz w:val="27"/>
          <w:szCs w:val="27"/>
        </w:rPr>
        <w:t>。，</w:t>
      </w:r>
      <w:r w:rsidRPr="00804D05">
        <w:rPr>
          <w:rFonts w:ascii="microsoft jhenghei" w:eastAsia="新細明體" w:hAnsi="microsoft jhenghei" w:cs="Arial"/>
          <w:b/>
          <w:bCs/>
          <w:color w:val="FF0000"/>
          <w:kern w:val="0"/>
          <w:sz w:val="27"/>
          <w:szCs w:val="27"/>
        </w:rPr>
        <w:t>IAC</w:t>
      </w:r>
      <w:proofErr w:type="gramStart"/>
      <w:r w:rsidRPr="00804D05">
        <w:rPr>
          <w:rFonts w:ascii="新細明體" w:eastAsia="新細明體" w:hAnsi="新細明體" w:cs="Arial" w:hint="eastAsia"/>
          <w:b/>
          <w:bCs/>
          <w:color w:val="FF0000"/>
          <w:kern w:val="0"/>
          <w:sz w:val="27"/>
          <w:szCs w:val="27"/>
        </w:rPr>
        <w:t>）</w:t>
      </w:r>
      <w:proofErr w:type="gramEnd"/>
      <w:r w:rsidRPr="00804D05">
        <w:rPr>
          <w:rFonts w:ascii="Arial" w:eastAsia="新細明體" w:hAnsi="Arial" w:cs="Arial"/>
          <w:color w:val="000000"/>
          <w:kern w:val="0"/>
          <w:sz w:val="27"/>
          <w:szCs w:val="27"/>
        </w:rPr>
        <w:t>自成立以来，即矢志成为通讯网络产业的佼佼者；运用两岸三地的资源，开创社群导向品牌营销（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</w:rPr>
        <w:t>Community Own Brand Marketing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</w:rPr>
        <w:t>，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</w:rPr>
        <w:t>COBM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</w:rPr>
        <w:t>）与高效整合设计代工（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</w:rPr>
        <w:t>Integrated Original Design Manufacturing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</w:rPr>
        <w:t>，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</w:rPr>
        <w:t>IDOM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</w:rPr>
        <w:t>）的双经营模式。</w:t>
      </w:r>
    </w:p>
    <w:p w:rsidR="00804D05" w:rsidRPr="00804D05" w:rsidRDefault="00804D05" w:rsidP="00804D05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Arial" w:eastAsia="新細明體" w:hAnsi="Arial" w:cs="Arial"/>
          <w:color w:val="000000"/>
          <w:kern w:val="0"/>
          <w:sz w:val="21"/>
          <w:szCs w:val="21"/>
          <w:lang w:eastAsia="zh-CN"/>
        </w:rPr>
      </w:pP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【英华达股份有限公司于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2000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年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5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月正式成立，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2001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年即已推出自创品牌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OKWAP i108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台湾彩色手机，并荣获台湾信息月应用暨产品无线技术奖。</w:t>
      </w:r>
    </w:p>
    <w:p w:rsidR="00804D05" w:rsidRDefault="00804D05" w:rsidP="00804D05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Arial" w:eastAsia="SimSun" w:hAnsi="Arial" w:cs="Arial"/>
          <w:color w:val="000000"/>
          <w:kern w:val="0"/>
          <w:sz w:val="27"/>
          <w:szCs w:val="27"/>
          <w:lang w:eastAsia="zh-CN"/>
        </w:rPr>
      </w:pPr>
      <w:r w:rsidRPr="00804D05">
        <w:rPr>
          <w:rFonts w:ascii="microsoft jhenghei" w:eastAsia="新細明體" w:hAnsi="microsoft jhenghei" w:cs="Arial"/>
          <w:b/>
          <w:bCs/>
          <w:color w:val="FF0000"/>
          <w:kern w:val="0"/>
          <w:sz w:val="27"/>
          <w:szCs w:val="27"/>
          <w:lang w:eastAsia="zh-CN"/>
        </w:rPr>
        <w:lastRenderedPageBreak/>
        <w:t>2004</w:t>
      </w:r>
      <w:r w:rsidRPr="00804D05">
        <w:rPr>
          <w:rFonts w:ascii="新細明體" w:eastAsia="新細明體" w:hAnsi="新細明體" w:cs="Arial" w:hint="eastAsia"/>
          <w:b/>
          <w:bCs/>
          <w:color w:val="FF0000"/>
          <w:kern w:val="0"/>
          <w:sz w:val="27"/>
          <w:szCs w:val="27"/>
          <w:lang w:eastAsia="zh-CN"/>
        </w:rPr>
        <w:t>年</w:t>
      </w:r>
      <w:r w:rsidRPr="00804D05">
        <w:rPr>
          <w:rFonts w:ascii="microsoft jhenghei" w:eastAsia="新細明體" w:hAnsi="microsoft jhenghei" w:cs="Arial"/>
          <w:b/>
          <w:bCs/>
          <w:color w:val="FF0000"/>
          <w:kern w:val="0"/>
          <w:sz w:val="27"/>
          <w:szCs w:val="27"/>
          <w:lang w:eastAsia="zh-CN"/>
        </w:rPr>
        <w:t>3</w:t>
      </w:r>
      <w:r w:rsidRPr="00804D05">
        <w:rPr>
          <w:rFonts w:ascii="新細明體" w:eastAsia="新細明體" w:hAnsi="新細明體" w:cs="Arial" w:hint="eastAsia"/>
          <w:b/>
          <w:bCs/>
          <w:color w:val="FF0000"/>
          <w:kern w:val="0"/>
          <w:sz w:val="27"/>
          <w:szCs w:val="27"/>
          <w:lang w:eastAsia="zh-CN"/>
        </w:rPr>
        <w:t>月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，英华达股份有限公司在浦东漕河泾出口加工区设立英华达（上海）科技有限公司，注册资本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7700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万美元。公司现有员工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10000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人。主要致力于研发、生产、制造及出口多媒体播放设备、多媒体无线通讯设备、车载导航装置、无线与有线手持式刷卡设备等电子通讯类产品。产品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100%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出口，出口额连续多年跻身上海市企业出口十强之列。公司自成立以来即获得高新技术企业、先进技术企业、出口型企业等多项称号，并以持续居高的出口创汇能力及多项专利在业界受到广泛目。伴随着公司的发展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,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英华达对未来市场充满信心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,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我们期待您的加入</w:t>
      </w:r>
      <w:r w:rsidRPr="00804D05">
        <w:rPr>
          <w:rFonts w:ascii="microsoft jhenghei" w:eastAsia="新細明體" w:hAnsi="microsoft jhenghei" w:cs="Arial"/>
          <w:color w:val="000000"/>
          <w:kern w:val="0"/>
          <w:sz w:val="27"/>
          <w:szCs w:val="27"/>
          <w:lang w:eastAsia="zh-CN"/>
        </w:rPr>
        <w:t>,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并与我们共创辉煌！！】</w:t>
      </w:r>
    </w:p>
    <w:p w:rsidR="00804D05" w:rsidRPr="00804D05" w:rsidRDefault="00804D05" w:rsidP="00804D05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Arial" w:eastAsia="新細明體" w:hAnsi="Arial" w:cs="Arial"/>
          <w:color w:val="000000"/>
          <w:kern w:val="0"/>
          <w:sz w:val="21"/>
          <w:szCs w:val="21"/>
          <w:lang w:eastAsia="zh-CN"/>
        </w:rPr>
      </w:pPr>
      <w:r w:rsidRPr="00804D05">
        <w:rPr>
          <w:rFonts w:ascii="Arial" w:eastAsia="新細明體" w:hAnsi="Arial" w:cs="Arial"/>
          <w:b/>
          <w:bCs/>
          <w:color w:val="000000"/>
          <w:kern w:val="0"/>
          <w:sz w:val="27"/>
          <w:szCs w:val="27"/>
          <w:lang w:eastAsia="zh-CN"/>
        </w:rPr>
        <w:t>岗位需求及说明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如下，欢迎有意愿的同学加入英华达大家庭。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490"/>
        <w:gridCol w:w="890"/>
        <w:gridCol w:w="2070"/>
        <w:gridCol w:w="2890"/>
      </w:tblGrid>
      <w:tr w:rsidR="00804D05" w:rsidRPr="00804D05" w:rsidTr="00712E8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804D05" w:rsidRDefault="00804D05" w:rsidP="00712E8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04D05">
              <w:rPr>
                <w:rFonts w:ascii="Arial" w:eastAsia="新細明體" w:hAnsi="Arial" w:cs="Arial"/>
                <w:kern w:val="0"/>
                <w:sz w:val="20"/>
                <w:szCs w:val="20"/>
              </w:rPr>
              <w:t>职位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804D05" w:rsidRDefault="00804D05" w:rsidP="00712E8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04D05">
              <w:rPr>
                <w:rFonts w:ascii="Arial" w:eastAsia="新細明體" w:hAnsi="Arial" w:cs="Arial"/>
                <w:kern w:val="0"/>
                <w:sz w:val="20"/>
                <w:szCs w:val="20"/>
              </w:rPr>
              <w:t>人数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804D05" w:rsidRDefault="00804D05" w:rsidP="00712E8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04D05">
              <w:rPr>
                <w:rFonts w:ascii="Arial" w:eastAsia="新細明體" w:hAnsi="Arial" w:cs="Arial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804D05" w:rsidRDefault="00804D05" w:rsidP="00712E8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04D05">
              <w:rPr>
                <w:rFonts w:ascii="Arial" w:eastAsia="新細明體" w:hAnsi="Arial" w:cs="Arial"/>
                <w:kern w:val="0"/>
                <w:sz w:val="20"/>
                <w:szCs w:val="20"/>
              </w:rPr>
              <w:t>专业科系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804D05" w:rsidRDefault="00804D05" w:rsidP="00712E8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804D05">
              <w:rPr>
                <w:rFonts w:ascii="Arial" w:eastAsia="新細明體" w:hAnsi="Arial" w:cs="Arial"/>
                <w:kern w:val="0"/>
                <w:sz w:val="20"/>
                <w:szCs w:val="20"/>
              </w:rPr>
              <w:t>主要工作內容</w:t>
            </w:r>
          </w:p>
        </w:tc>
      </w:tr>
      <w:tr w:rsidR="00804D05" w:rsidRPr="00804D05" w:rsidTr="000F73A5">
        <w:trPr>
          <w:trHeight w:val="404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BA7E13" w:rsidRDefault="00F33C80" w:rsidP="00712E87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检修</w:t>
            </w:r>
            <w:r w:rsidR="00BA7E13"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804D05" w:rsidRDefault="00F33C80" w:rsidP="00712E87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3</w:t>
            </w:r>
            <w:r w:rsidR="007812D5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BA7E13" w:rsidRDefault="00BA7E13" w:rsidP="00712E87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BA7E13" w:rsidRDefault="00E94FD0" w:rsidP="00BA7E13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机电</w:t>
            </w:r>
            <w:r w:rsidR="00BA7E13"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电子、</w:t>
            </w:r>
            <w:r w:rsidR="00BA7E13"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电气等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BA7E13" w:rsidRDefault="00E94FD0" w:rsidP="00712E87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智能产品维修，不良率分析</w:t>
            </w:r>
          </w:p>
        </w:tc>
      </w:tr>
      <w:tr w:rsidR="00804D05" w:rsidRPr="00804D05" w:rsidTr="00BA7E13">
        <w:trPr>
          <w:trHeight w:val="466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BA7E13" w:rsidRDefault="00BA7E13" w:rsidP="00712E87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专技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DD5970" w:rsidRDefault="00922E22" w:rsidP="00712E87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="00DD5970"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BA7E13" w:rsidRDefault="00BA7E13" w:rsidP="00712E8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BA7E13" w:rsidRDefault="00BA7E13" w:rsidP="00BA7E13">
            <w:pPr>
              <w:spacing w:line="357" w:lineRule="atLeast"/>
              <w:jc w:val="center"/>
              <w:rPr>
                <w:rFonts w:ascii="新細明體" w:eastAsia="SimSun" w:hAnsi="新細明體" w:cs="新細明體"/>
                <w:color w:val="000000"/>
                <w:sz w:val="22"/>
                <w:lang w:eastAsia="zh-CN"/>
              </w:rPr>
            </w:pPr>
            <w:r w:rsidRPr="00BA7E13">
              <w:rPr>
                <w:rFonts w:ascii="新細明體" w:eastAsia="SimSun" w:hAnsi="新細明體" w:cs="新細明體" w:hint="eastAsia"/>
                <w:color w:val="000000"/>
                <w:sz w:val="22"/>
                <w:lang w:eastAsia="zh-CN"/>
              </w:rPr>
              <w:t>机电、机械、模具等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4D05" w:rsidRPr="00BA7E13" w:rsidRDefault="00E94FD0" w:rsidP="00BA7E13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设备维护保养，治具维修</w:t>
            </w:r>
          </w:p>
        </w:tc>
      </w:tr>
      <w:tr w:rsidR="00BA7E13" w:rsidRPr="00804D05" w:rsidTr="000F73A5">
        <w:trPr>
          <w:trHeight w:val="466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A7E13" w:rsidRDefault="00BA7E13" w:rsidP="00712E87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QE</w:t>
            </w: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测试技术员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A7E13" w:rsidRPr="00BA7E13" w:rsidRDefault="00BA7E13" w:rsidP="00712E8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A7E13" w:rsidRDefault="00BA7E13" w:rsidP="00712E87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A7E13" w:rsidRDefault="00BA7E13" w:rsidP="00BA7E13">
            <w:pPr>
              <w:spacing w:line="357" w:lineRule="atLeast"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电子或机电类专业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A7E13" w:rsidRDefault="00E94FD0" w:rsidP="00712E87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产品</w:t>
            </w:r>
            <w:r w:rsidR="00BA7E13"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试产数据收集</w:t>
            </w:r>
            <w:r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、报告撰写</w:t>
            </w:r>
            <w:r w:rsidR="00BA7E13">
              <w:rPr>
                <w:rFonts w:ascii="Arial" w:eastAsia="SimSun" w:hAnsi="Arial" w:cs="Arial" w:hint="eastAsia"/>
                <w:kern w:val="0"/>
                <w:sz w:val="20"/>
                <w:szCs w:val="20"/>
                <w:lang w:eastAsia="zh-CN"/>
              </w:rPr>
              <w:t>等</w:t>
            </w:r>
          </w:p>
        </w:tc>
      </w:tr>
    </w:tbl>
    <w:p w:rsidR="00804D05" w:rsidRPr="00467B91" w:rsidRDefault="00467B91" w:rsidP="00804D05">
      <w:pPr>
        <w:widowControl/>
        <w:shd w:val="clear" w:color="auto" w:fill="FFFFFF"/>
        <w:spacing w:line="357" w:lineRule="atLeast"/>
        <w:rPr>
          <w:rFonts w:ascii="Arial" w:eastAsia="SimSun" w:hAnsi="Arial" w:cs="Arial"/>
          <w:b/>
          <w:color w:val="000000"/>
          <w:kern w:val="0"/>
          <w:sz w:val="21"/>
          <w:szCs w:val="21"/>
          <w:lang w:eastAsia="zh-CN"/>
        </w:rPr>
      </w:pPr>
      <w:r>
        <w:rPr>
          <w:rFonts w:ascii="Arial" w:eastAsia="SimSun" w:hAnsi="Arial" w:cs="Arial"/>
          <w:b/>
          <w:color w:val="000000"/>
          <w:kern w:val="0"/>
          <w:sz w:val="21"/>
          <w:szCs w:val="21"/>
          <w:lang w:eastAsia="zh-CN"/>
        </w:rPr>
        <w:t>P</w:t>
      </w:r>
      <w:r>
        <w:rPr>
          <w:rFonts w:ascii="Arial" w:eastAsia="SimSun" w:hAnsi="Arial" w:cs="Arial" w:hint="eastAsia"/>
          <w:b/>
          <w:color w:val="000000"/>
          <w:kern w:val="0"/>
          <w:sz w:val="21"/>
          <w:szCs w:val="21"/>
          <w:lang w:eastAsia="zh-CN"/>
        </w:rPr>
        <w:t>s</w:t>
      </w:r>
      <w:r>
        <w:rPr>
          <w:rFonts w:ascii="Arial" w:eastAsia="SimSun" w:hAnsi="Arial" w:cs="Arial" w:hint="eastAsia"/>
          <w:b/>
          <w:color w:val="000000"/>
          <w:kern w:val="0"/>
          <w:sz w:val="21"/>
          <w:szCs w:val="21"/>
          <w:lang w:eastAsia="zh-CN"/>
        </w:rPr>
        <w:t>：</w:t>
      </w:r>
      <w:r w:rsidRPr="00467B91">
        <w:rPr>
          <w:rFonts w:ascii="Arial" w:eastAsia="SimSun" w:hAnsi="Arial" w:cs="Arial" w:hint="eastAsia"/>
          <w:b/>
          <w:color w:val="000000"/>
          <w:kern w:val="0"/>
          <w:sz w:val="21"/>
          <w:szCs w:val="21"/>
          <w:lang w:eastAsia="zh-CN"/>
        </w:rPr>
        <w:t>技术员是公司的基础核心职位，往上可晋升为工程师，极大锻炼个人能力</w:t>
      </w:r>
    </w:p>
    <w:p w:rsidR="00804D05" w:rsidRPr="00804D05" w:rsidRDefault="00804D05" w:rsidP="00804D05">
      <w:pPr>
        <w:widowControl/>
        <w:shd w:val="clear" w:color="auto" w:fill="FFFFFF"/>
        <w:spacing w:line="357" w:lineRule="atLeast"/>
        <w:rPr>
          <w:rFonts w:ascii="Arial" w:eastAsia="新細明體" w:hAnsi="Arial" w:cs="Arial"/>
          <w:color w:val="000000"/>
          <w:kern w:val="0"/>
          <w:sz w:val="21"/>
          <w:szCs w:val="21"/>
          <w:lang w:eastAsia="zh-CN"/>
        </w:rPr>
      </w:pPr>
      <w:r w:rsidRPr="00804D05">
        <w:rPr>
          <w:rFonts w:ascii="Arial" w:eastAsia="新細明體" w:hAnsi="Arial" w:cs="Arial"/>
          <w:b/>
          <w:bCs/>
          <w:color w:val="000000"/>
          <w:kern w:val="0"/>
          <w:sz w:val="27"/>
          <w:szCs w:val="27"/>
          <w:lang w:eastAsia="zh-CN"/>
        </w:rPr>
        <w:t>实习薪资待遇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：</w:t>
      </w:r>
      <w:r w:rsidR="00B10F18" w:rsidRPr="00B10F18">
        <w:rPr>
          <w:rFonts w:ascii="Arial" w:eastAsia="新細明體" w:hAnsi="Arial" w:cs="Arial" w:hint="eastAsia"/>
          <w:color w:val="000000"/>
          <w:kern w:val="0"/>
          <w:sz w:val="27"/>
          <w:szCs w:val="27"/>
          <w:lang w:eastAsia="zh-CN"/>
        </w:rPr>
        <w:t>技术员二级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底薪</w:t>
      </w:r>
      <w:r w:rsidR="00F33C80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2</w:t>
      </w:r>
      <w:r w:rsidR="00F33C80">
        <w:rPr>
          <w:rFonts w:ascii="Arial" w:eastAsia="SimSun" w:hAnsi="Arial" w:cs="Arial" w:hint="eastAsia"/>
          <w:color w:val="000000"/>
          <w:kern w:val="0"/>
          <w:sz w:val="27"/>
          <w:szCs w:val="27"/>
          <w:lang w:eastAsia="zh-CN"/>
        </w:rPr>
        <w:t>600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+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全勤奖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+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加班费，综合薪资</w:t>
      </w:r>
      <w:r w:rsidR="006559DB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4</w:t>
      </w:r>
      <w:r w:rsidR="00BA7E13">
        <w:rPr>
          <w:rFonts w:ascii="Arial" w:hAnsi="Arial" w:cs="Arial" w:hint="eastAsia"/>
          <w:color w:val="000000"/>
          <w:kern w:val="0"/>
          <w:sz w:val="27"/>
          <w:szCs w:val="27"/>
          <w:lang w:eastAsia="zh-CN"/>
        </w:rPr>
        <w:t>5</w:t>
      </w:r>
      <w:r w:rsidR="006559DB">
        <w:rPr>
          <w:rFonts w:ascii="Arial" w:eastAsia="SimSun" w:hAnsi="Arial" w:cs="Arial" w:hint="eastAsia"/>
          <w:color w:val="000000"/>
          <w:kern w:val="0"/>
          <w:sz w:val="27"/>
          <w:szCs w:val="27"/>
          <w:lang w:eastAsia="zh-CN"/>
        </w:rPr>
        <w:t>00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左右并且统一购买商业保险；</w:t>
      </w:r>
      <w:bookmarkStart w:id="0" w:name="_GoBack"/>
      <w:bookmarkEnd w:id="0"/>
    </w:p>
    <w:p w:rsidR="00804D05" w:rsidRPr="00804D05" w:rsidRDefault="00804D05" w:rsidP="00804D05">
      <w:pPr>
        <w:widowControl/>
        <w:shd w:val="clear" w:color="auto" w:fill="FFFFFF"/>
        <w:spacing w:line="357" w:lineRule="atLeast"/>
        <w:rPr>
          <w:rFonts w:ascii="Arial" w:eastAsia="新細明體" w:hAnsi="Arial" w:cs="Arial"/>
          <w:color w:val="000000"/>
          <w:kern w:val="0"/>
          <w:sz w:val="21"/>
          <w:szCs w:val="21"/>
          <w:lang w:eastAsia="zh-CN"/>
        </w:rPr>
      </w:pPr>
    </w:p>
    <w:p w:rsidR="00804D05" w:rsidRPr="00804D05" w:rsidRDefault="00804D05" w:rsidP="00804D05">
      <w:pPr>
        <w:widowControl/>
        <w:shd w:val="clear" w:color="auto" w:fill="FFFFFF"/>
        <w:spacing w:line="357" w:lineRule="atLeast"/>
        <w:rPr>
          <w:rFonts w:ascii="Arial" w:eastAsia="新細明體" w:hAnsi="Arial" w:cs="Arial"/>
          <w:b/>
          <w:color w:val="000000"/>
          <w:kern w:val="0"/>
          <w:sz w:val="21"/>
          <w:szCs w:val="21"/>
          <w:lang w:eastAsia="zh-CN"/>
        </w:rPr>
      </w:pPr>
      <w:r w:rsidRPr="001447F0">
        <w:rPr>
          <w:rFonts w:ascii="Arial" w:eastAsia="新細明體" w:hAnsi="Arial" w:cs="Arial"/>
          <w:b/>
          <w:color w:val="000000"/>
          <w:kern w:val="0"/>
          <w:sz w:val="27"/>
          <w:szCs w:val="27"/>
          <w:lang w:eastAsia="zh-CN"/>
        </w:rPr>
        <w:t>此职位提供以下福利</w:t>
      </w:r>
      <w:r w:rsidRPr="00804D05">
        <w:rPr>
          <w:rFonts w:ascii="Arial" w:eastAsia="新細明體" w:hAnsi="Arial" w:cs="Arial"/>
          <w:b/>
          <w:color w:val="000000"/>
          <w:kern w:val="0"/>
          <w:sz w:val="27"/>
          <w:szCs w:val="27"/>
          <w:lang w:eastAsia="zh-CN"/>
        </w:rPr>
        <w:t>：</w:t>
      </w:r>
    </w:p>
    <w:p w:rsidR="00804D05" w:rsidRPr="00804D05" w:rsidRDefault="00804D05" w:rsidP="00804D05">
      <w:pPr>
        <w:widowControl/>
        <w:shd w:val="clear" w:color="auto" w:fill="FFFFFF"/>
        <w:spacing w:line="357" w:lineRule="atLeast"/>
        <w:rPr>
          <w:rFonts w:ascii="Arial" w:eastAsia="新細明體" w:hAnsi="Arial" w:cs="Arial"/>
          <w:color w:val="000000"/>
          <w:kern w:val="0"/>
          <w:sz w:val="21"/>
          <w:szCs w:val="21"/>
          <w:lang w:eastAsia="zh-CN"/>
        </w:rPr>
      </w:pP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1.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提供免费工作餐（提供工作时间用餐，不加班不提供用餐）；</w:t>
      </w:r>
    </w:p>
    <w:p w:rsidR="00804D05" w:rsidRPr="00804D05" w:rsidRDefault="00804D05" w:rsidP="00804D05">
      <w:pPr>
        <w:widowControl/>
        <w:shd w:val="clear" w:color="auto" w:fill="FFFFFF"/>
        <w:spacing w:line="357" w:lineRule="atLeast"/>
        <w:rPr>
          <w:rFonts w:ascii="Arial" w:eastAsia="新細明體" w:hAnsi="Arial" w:cs="Arial"/>
          <w:color w:val="000000"/>
          <w:kern w:val="0"/>
          <w:sz w:val="21"/>
          <w:szCs w:val="21"/>
          <w:lang w:eastAsia="zh-CN"/>
        </w:rPr>
      </w:pP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2.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公司内设篮球场，羽毛球室，健身房、图书馆、电脑教室等休闲娱乐设施。宿舍周边超市，医院，邮局，银行，商业街等设施齐全。</w:t>
      </w:r>
    </w:p>
    <w:p w:rsidR="00804D05" w:rsidRPr="00804D05" w:rsidRDefault="00804D05" w:rsidP="00804D05">
      <w:pPr>
        <w:widowControl/>
        <w:shd w:val="clear" w:color="auto" w:fill="FFFFFF"/>
        <w:spacing w:line="357" w:lineRule="atLeast"/>
        <w:rPr>
          <w:rFonts w:ascii="Arial" w:eastAsia="新細明體" w:hAnsi="Arial" w:cs="Arial"/>
          <w:color w:val="000000"/>
          <w:kern w:val="0"/>
          <w:sz w:val="21"/>
          <w:szCs w:val="21"/>
          <w:lang w:eastAsia="zh-CN"/>
        </w:rPr>
      </w:pP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3.</w:t>
      </w:r>
      <w:r w:rsidR="00712E87"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宿舍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地址康华路三达路</w:t>
      </w:r>
      <w:r w:rsidR="00A97C7D" w:rsidRPr="00A97C7D">
        <w:rPr>
          <w:rFonts w:ascii="Arial" w:eastAsia="新細明體" w:hAnsi="Arial" w:cs="Arial" w:hint="eastAsia"/>
          <w:color w:val="000000"/>
          <w:kern w:val="0"/>
          <w:sz w:val="27"/>
          <w:szCs w:val="27"/>
          <w:lang w:eastAsia="zh-CN"/>
        </w:rPr>
        <w:t>英华达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杜行宿舍（地铁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8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号线沈杜公路站往西），宿舍八人</w:t>
      </w:r>
      <w:r w:rsidR="00DD5970" w:rsidRPr="00DD5970">
        <w:rPr>
          <w:rFonts w:ascii="Arial" w:eastAsia="新細明體" w:hAnsi="Arial" w:cs="Arial" w:hint="eastAsia"/>
          <w:color w:val="000000"/>
          <w:kern w:val="0"/>
          <w:sz w:val="27"/>
          <w:szCs w:val="27"/>
          <w:lang w:eastAsia="zh-CN"/>
        </w:rPr>
        <w:t>或十人</w:t>
      </w:r>
      <w:r w:rsidR="00A97C7D" w:rsidRPr="00A97C7D">
        <w:rPr>
          <w:rFonts w:ascii="Arial" w:eastAsia="新細明體" w:hAnsi="Arial" w:cs="Arial" w:hint="eastAsia"/>
          <w:color w:val="000000"/>
          <w:kern w:val="0"/>
          <w:sz w:val="27"/>
          <w:szCs w:val="27"/>
          <w:lang w:eastAsia="zh-CN"/>
        </w:rPr>
        <w:t>间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，每个房间</w:t>
      </w:r>
      <w:r w:rsidR="00D41207" w:rsidRPr="00D41207">
        <w:rPr>
          <w:rFonts w:ascii="Arial" w:eastAsia="新細明體" w:hAnsi="Arial" w:cs="Arial" w:hint="eastAsia"/>
          <w:color w:val="000000"/>
          <w:kern w:val="0"/>
          <w:sz w:val="27"/>
          <w:szCs w:val="27"/>
          <w:lang w:eastAsia="zh-CN"/>
        </w:rPr>
        <w:t>有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独立卫浴，有电风扇，有空调，免费班车，住宿费</w:t>
      </w:r>
      <w:r w:rsidR="00DD5970">
        <w:rPr>
          <w:rFonts w:ascii="Arial" w:eastAsia="新細明體" w:hAnsi="Arial" w:cs="Arial" w:hint="eastAsia"/>
          <w:color w:val="000000"/>
          <w:kern w:val="0"/>
          <w:sz w:val="27"/>
          <w:szCs w:val="27"/>
          <w:lang w:eastAsia="zh-CN"/>
        </w:rPr>
        <w:t>60-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100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元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/</w:t>
      </w:r>
      <w:r w:rsidRPr="00804D05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月（包含水电费）薪资内扣除。</w:t>
      </w:r>
    </w:p>
    <w:p w:rsidR="00917084" w:rsidRDefault="00917084">
      <w:pPr>
        <w:rPr>
          <w:rFonts w:ascii="Arial" w:eastAsia="SimSun" w:hAnsi="Arial" w:cs="Arial"/>
          <w:b/>
          <w:color w:val="000000"/>
          <w:kern w:val="0"/>
          <w:sz w:val="27"/>
          <w:szCs w:val="27"/>
          <w:lang w:eastAsia="zh-CN"/>
        </w:rPr>
      </w:pPr>
    </w:p>
    <w:p w:rsidR="002A13E0" w:rsidRPr="00917084" w:rsidRDefault="00917084">
      <w:pPr>
        <w:rPr>
          <w:rFonts w:ascii="Arial" w:eastAsia="SimSun" w:hAnsi="Arial" w:cs="Arial"/>
          <w:color w:val="000000"/>
          <w:kern w:val="0"/>
          <w:sz w:val="27"/>
          <w:szCs w:val="27"/>
          <w:lang w:eastAsia="zh-CN"/>
        </w:rPr>
      </w:pPr>
      <w:r>
        <w:rPr>
          <w:rFonts w:ascii="Arial" w:eastAsia="SimSun" w:hAnsi="Arial" w:cs="Arial" w:hint="eastAsia"/>
          <w:b/>
          <w:color w:val="000000"/>
          <w:kern w:val="0"/>
          <w:sz w:val="27"/>
          <w:szCs w:val="27"/>
          <w:lang w:eastAsia="zh-CN"/>
        </w:rPr>
        <w:t>公司地址</w:t>
      </w:r>
      <w:r w:rsidRPr="001447F0">
        <w:rPr>
          <w:rFonts w:ascii="Arial" w:eastAsia="新細明體" w:hAnsi="Arial" w:cs="Arial"/>
          <w:b/>
          <w:color w:val="000000"/>
          <w:kern w:val="0"/>
          <w:sz w:val="27"/>
          <w:szCs w:val="27"/>
          <w:lang w:eastAsia="zh-CN"/>
        </w:rPr>
        <w:t>：</w:t>
      </w:r>
      <w:r w:rsidRPr="00917084">
        <w:rPr>
          <w:rFonts w:ascii="Arial" w:eastAsia="新細明體" w:hAnsi="Arial" w:cs="Arial" w:hint="eastAsia"/>
          <w:color w:val="000000"/>
          <w:kern w:val="0"/>
          <w:sz w:val="27"/>
          <w:szCs w:val="27"/>
          <w:lang w:eastAsia="zh-CN"/>
        </w:rPr>
        <w:t>上海市闵行区浦星公路漕河泾出口加工区</w:t>
      </w:r>
      <w:r w:rsidRPr="00917084">
        <w:rPr>
          <w:rFonts w:ascii="Arial" w:eastAsia="新細明體" w:hAnsi="Arial" w:cs="Arial" w:hint="eastAsia"/>
          <w:color w:val="000000"/>
          <w:kern w:val="0"/>
          <w:sz w:val="27"/>
          <w:szCs w:val="27"/>
          <w:lang w:eastAsia="zh-CN"/>
        </w:rPr>
        <w:t>789</w:t>
      </w:r>
      <w:r w:rsidRPr="00917084">
        <w:rPr>
          <w:rFonts w:ascii="Arial" w:eastAsia="新細明體" w:hAnsi="Arial" w:cs="Arial" w:hint="eastAsia"/>
          <w:color w:val="000000"/>
          <w:kern w:val="0"/>
          <w:sz w:val="27"/>
          <w:szCs w:val="27"/>
          <w:lang w:eastAsia="zh-CN"/>
        </w:rPr>
        <w:t>号</w:t>
      </w:r>
    </w:p>
    <w:p w:rsidR="001447F0" w:rsidRPr="00621005" w:rsidRDefault="001447F0">
      <w:pPr>
        <w:rPr>
          <w:rFonts w:ascii="Arial" w:eastAsia="SimSun" w:hAnsi="Arial" w:cs="Arial"/>
          <w:color w:val="000000"/>
          <w:kern w:val="0"/>
          <w:sz w:val="27"/>
          <w:szCs w:val="27"/>
          <w:lang w:eastAsia="zh-CN"/>
        </w:rPr>
      </w:pPr>
      <w:r w:rsidRPr="001447F0">
        <w:rPr>
          <w:rFonts w:ascii="Arial" w:eastAsia="新細明體" w:hAnsi="Arial" w:cs="Arial"/>
          <w:b/>
          <w:color w:val="000000"/>
          <w:kern w:val="0"/>
          <w:sz w:val="27"/>
          <w:szCs w:val="27"/>
          <w:lang w:eastAsia="zh-CN"/>
        </w:rPr>
        <w:t>联系方式：</w:t>
      </w:r>
      <w:r w:rsidRPr="001447F0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手机</w:t>
      </w:r>
      <w:hyperlink r:id="rId9" w:tgtFrame="_blank" w:history="1">
        <w:r w:rsidRPr="00DD5970">
          <w:rPr>
            <w:rFonts w:ascii="Arial" w:eastAsia="新細明體" w:hAnsi="Arial" w:cs="Arial"/>
            <w:color w:val="000000"/>
            <w:kern w:val="0"/>
            <w:sz w:val="27"/>
            <w:szCs w:val="27"/>
            <w:lang w:eastAsia="zh-CN"/>
          </w:rPr>
          <w:t>15026813793</w:t>
        </w:r>
      </w:hyperlink>
      <w:r w:rsidRPr="001447F0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 </w:t>
      </w:r>
      <w:r w:rsidRPr="001447F0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；座机</w:t>
      </w:r>
      <w:r w:rsidRPr="001447F0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 xml:space="preserve">021-54336899-7130 </w:t>
      </w:r>
      <w:r w:rsidRPr="001447F0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招聘</w:t>
      </w:r>
      <w:r w:rsidRPr="001447F0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/</w:t>
      </w:r>
      <w:r w:rsidRPr="001447F0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培训专员周昕</w:t>
      </w:r>
      <w:r w:rsidR="00621005" w:rsidRPr="001447F0"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  <w:t>；</w:t>
      </w:r>
      <w:r w:rsidR="00621005">
        <w:rPr>
          <w:rFonts w:ascii="Arial" w:eastAsia="SimSun" w:hAnsi="Arial" w:cs="Arial" w:hint="eastAsia"/>
          <w:color w:val="000000"/>
          <w:kern w:val="0"/>
          <w:sz w:val="27"/>
          <w:szCs w:val="27"/>
          <w:lang w:eastAsia="zh-CN"/>
        </w:rPr>
        <w:t>邮箱</w:t>
      </w:r>
      <w:r w:rsidR="00621005">
        <w:rPr>
          <w:rFonts w:ascii="Arial" w:eastAsia="SimSun" w:hAnsi="Arial" w:cs="Arial" w:hint="eastAsia"/>
          <w:color w:val="000000"/>
          <w:kern w:val="0"/>
          <w:sz w:val="27"/>
          <w:szCs w:val="27"/>
          <w:lang w:eastAsia="zh-CN"/>
        </w:rPr>
        <w:t>zhou.raver@iac.com.tw</w:t>
      </w:r>
    </w:p>
    <w:p w:rsidR="00917084" w:rsidRDefault="00917084">
      <w:pPr>
        <w:rPr>
          <w:rFonts w:ascii="Arial" w:eastAsia="新細明體" w:hAnsi="Arial" w:cs="Arial"/>
          <w:color w:val="000000"/>
          <w:kern w:val="0"/>
          <w:sz w:val="27"/>
          <w:szCs w:val="27"/>
          <w:lang w:eastAsia="zh-CN"/>
        </w:rPr>
      </w:pPr>
    </w:p>
    <w:sectPr w:rsidR="009170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C9" w:rsidRDefault="006F20C9" w:rsidP="003E31CC">
      <w:r>
        <w:separator/>
      </w:r>
    </w:p>
  </w:endnote>
  <w:endnote w:type="continuationSeparator" w:id="0">
    <w:p w:rsidR="006F20C9" w:rsidRDefault="006F20C9" w:rsidP="003E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C9" w:rsidRDefault="006F20C9" w:rsidP="003E31CC">
      <w:r>
        <w:separator/>
      </w:r>
    </w:p>
  </w:footnote>
  <w:footnote w:type="continuationSeparator" w:id="0">
    <w:p w:rsidR="006F20C9" w:rsidRDefault="006F20C9" w:rsidP="003E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89"/>
    <w:rsid w:val="000623A4"/>
    <w:rsid w:val="0009087D"/>
    <w:rsid w:val="000F73A5"/>
    <w:rsid w:val="001447F0"/>
    <w:rsid w:val="00260B6E"/>
    <w:rsid w:val="002A13E0"/>
    <w:rsid w:val="002A276E"/>
    <w:rsid w:val="002C3492"/>
    <w:rsid w:val="00366498"/>
    <w:rsid w:val="00381062"/>
    <w:rsid w:val="003B30F9"/>
    <w:rsid w:val="003D7C2A"/>
    <w:rsid w:val="003E31CC"/>
    <w:rsid w:val="004028C9"/>
    <w:rsid w:val="00467B91"/>
    <w:rsid w:val="005162CB"/>
    <w:rsid w:val="0056288D"/>
    <w:rsid w:val="00621005"/>
    <w:rsid w:val="006559DB"/>
    <w:rsid w:val="00655B83"/>
    <w:rsid w:val="006F20C9"/>
    <w:rsid w:val="00700169"/>
    <w:rsid w:val="00712E87"/>
    <w:rsid w:val="007812D5"/>
    <w:rsid w:val="00804D05"/>
    <w:rsid w:val="00917084"/>
    <w:rsid w:val="00922E22"/>
    <w:rsid w:val="009B5130"/>
    <w:rsid w:val="00A97C7D"/>
    <w:rsid w:val="00B10F18"/>
    <w:rsid w:val="00B2058E"/>
    <w:rsid w:val="00BA7E13"/>
    <w:rsid w:val="00CF6C89"/>
    <w:rsid w:val="00D135C0"/>
    <w:rsid w:val="00D41207"/>
    <w:rsid w:val="00D57C7A"/>
    <w:rsid w:val="00DD2F96"/>
    <w:rsid w:val="00DD5970"/>
    <w:rsid w:val="00DF0392"/>
    <w:rsid w:val="00E94FD0"/>
    <w:rsid w:val="00F33C80"/>
    <w:rsid w:val="00F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04D0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4D0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804D05"/>
    <w:rPr>
      <w:b/>
      <w:bCs/>
    </w:rPr>
  </w:style>
  <w:style w:type="character" w:styleId="a4">
    <w:name w:val="Hyperlink"/>
    <w:basedOn w:val="a0"/>
    <w:uiPriority w:val="99"/>
    <w:semiHidden/>
    <w:unhideWhenUsed/>
    <w:rsid w:val="00804D0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4D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4D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1C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3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31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04D0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4D0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804D05"/>
    <w:rPr>
      <w:b/>
      <w:bCs/>
    </w:rPr>
  </w:style>
  <w:style w:type="character" w:styleId="a4">
    <w:name w:val="Hyperlink"/>
    <w:basedOn w:val="a0"/>
    <w:uiPriority w:val="99"/>
    <w:semiHidden/>
    <w:unhideWhenUsed/>
    <w:rsid w:val="00804D0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04D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4D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E31C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E3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E31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iac.com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1502681379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Zhou, Raver (周昕 IAC-P)</dc:creator>
  <cp:lastModifiedBy>Zhou, Raver (周昕 IAC-P)</cp:lastModifiedBy>
  <cp:revision>16</cp:revision>
  <dcterms:created xsi:type="dcterms:W3CDTF">2017-02-22T08:21:00Z</dcterms:created>
  <dcterms:modified xsi:type="dcterms:W3CDTF">2017-05-19T07:45:00Z</dcterms:modified>
</cp:coreProperties>
</file>