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auto"/>
        <w:jc w:val="center"/>
        <w:rPr>
          <w:rFonts w:ascii="微软雅黑" w:hAnsi="微软雅黑" w:eastAsia="微软雅黑"/>
          <w:b/>
          <w:sz w:val="40"/>
          <w:szCs w:val="24"/>
        </w:rPr>
      </w:pPr>
      <w:r>
        <w:rPr>
          <w:rFonts w:hint="eastAsia" w:ascii="微软雅黑" w:hAnsi="微软雅黑" w:eastAsia="微软雅黑"/>
          <w:b/>
          <w:sz w:val="40"/>
          <w:szCs w:val="24"/>
        </w:rPr>
        <w:t>上海未来伙伴机器人招聘简章</w:t>
      </w:r>
    </w:p>
    <w:p>
      <w:pPr>
        <w:rPr>
          <w:rFonts w:ascii="微软雅黑" w:hAnsi="微软雅黑" w:eastAsia="微软雅黑"/>
          <w:b/>
          <w:sz w:val="21"/>
          <w:szCs w:val="21"/>
        </w:rPr>
      </w:pPr>
      <w:r>
        <w:rPr>
          <w:rFonts w:hint="eastAsia" w:ascii="微软雅黑" w:hAnsi="微软雅黑" w:eastAsia="微软雅黑"/>
          <w:b/>
          <w:sz w:val="21"/>
          <w:szCs w:val="21"/>
        </w:rPr>
        <w:t>一  未来伙伴简介</w:t>
      </w:r>
    </w:p>
    <w:p>
      <w:pPr>
        <w:adjustRightInd w:val="0"/>
        <w:spacing w:line="500" w:lineRule="exact"/>
        <w:ind w:firstLine="480" w:firstLineChars="200"/>
        <w:rPr>
          <w:rFonts w:ascii="微软雅黑" w:hAnsi="微软雅黑" w:eastAsia="微软雅黑" w:cs="Arial"/>
          <w:color w:val="333333"/>
          <w:sz w:val="21"/>
          <w:szCs w:val="21"/>
          <w:shd w:val="clear" w:color="auto" w:fill="FFFFFF"/>
        </w:rPr>
      </w:pPr>
      <w:r>
        <w:rPr>
          <w:rFonts w:ascii="微软雅黑" w:hAnsi="微软雅黑" w:eastAsia="微软雅黑" w:cs="Arial"/>
          <w:color w:val="333333"/>
          <w:sz w:val="21"/>
          <w:szCs w:val="21"/>
          <w:shd w:val="clear" w:color="auto" w:fill="FFFFFF"/>
        </w:rPr>
        <w:t>未来伙伴成立于1996年，是伙伴机器人产业的全球开创者，目前拥有能力风暴、铱童、进化力、龙卫士和创新核五大品牌。其中，能力风暴是教育机器人全球开创者和领导者，目前已有31个国家的22000多个学校用户，并于2016年发布面向家庭用户的积木、移动、飞行及类人四大系列教育机器人新品。公司曾获“中国最具创新力企业”等荣誉称号。</w:t>
      </w:r>
    </w:p>
    <w:p>
      <w:pPr>
        <w:rPr>
          <w:rFonts w:hint="eastAsia" w:ascii="微软雅黑" w:hAnsi="微软雅黑" w:eastAsia="微软雅黑" w:cs="Arial"/>
          <w:color w:val="333333"/>
          <w:sz w:val="21"/>
          <w:szCs w:val="21"/>
          <w:shd w:val="clear" w:color="auto" w:fill="FFFFFF"/>
          <w:lang w:val="en-US" w:eastAsia="zh-CN"/>
        </w:rPr>
      </w:pPr>
      <w:r>
        <w:rPr>
          <w:rFonts w:hint="eastAsia" w:ascii="微软雅黑" w:hAnsi="微软雅黑" w:eastAsia="微软雅黑" w:cs="Arial"/>
          <w:color w:val="333333"/>
          <w:sz w:val="21"/>
          <w:szCs w:val="21"/>
          <w:shd w:val="clear" w:color="auto" w:fill="FFFFFF"/>
          <w:lang w:val="en-US" w:eastAsia="zh-CN"/>
        </w:rPr>
        <w:t xml:space="preserve">二  </w:t>
      </w:r>
      <w:r>
        <w:rPr>
          <w:rFonts w:hint="eastAsia" w:ascii="微软雅黑" w:hAnsi="微软雅黑" w:eastAsia="微软雅黑" w:cs="Arial"/>
          <w:b/>
          <w:bCs/>
          <w:color w:val="333333"/>
          <w:sz w:val="21"/>
          <w:szCs w:val="21"/>
          <w:shd w:val="clear" w:color="auto" w:fill="FFFFFF"/>
          <w:lang w:val="en-US" w:eastAsia="zh-CN"/>
        </w:rPr>
        <w:t>招聘岗位及说明</w:t>
      </w:r>
    </w:p>
    <w:p>
      <w:pPr>
        <w:adjustRightInd w:val="0"/>
        <w:spacing w:line="500" w:lineRule="exact"/>
        <w:rPr>
          <w:rFonts w:hint="eastAsia" w:ascii="微软雅黑" w:hAnsi="微软雅黑" w:eastAsia="微软雅黑" w:cs="Arial"/>
          <w:b/>
          <w:bCs/>
          <w:color w:val="333333"/>
          <w:sz w:val="21"/>
          <w:szCs w:val="21"/>
          <w:shd w:val="clear" w:color="auto" w:fill="FFFFFF"/>
          <w:lang w:eastAsia="zh-CN"/>
        </w:rPr>
      </w:pPr>
      <w:r>
        <w:rPr>
          <w:rFonts w:hint="eastAsia" w:ascii="微软雅黑" w:hAnsi="微软雅黑" w:eastAsia="微软雅黑" w:cs="Arial"/>
          <w:b/>
          <w:bCs/>
          <w:color w:val="333333"/>
          <w:sz w:val="21"/>
          <w:szCs w:val="21"/>
          <w:shd w:val="clear" w:color="auto" w:fill="FFFFFF"/>
          <w:lang w:val="en-US" w:eastAsia="zh-CN"/>
        </w:rPr>
        <w:t>1）.</w:t>
      </w:r>
      <w:r>
        <w:rPr>
          <w:rFonts w:hint="eastAsia" w:ascii="微软雅黑" w:hAnsi="微软雅黑" w:eastAsia="微软雅黑" w:cs="Arial"/>
          <w:b/>
          <w:bCs/>
          <w:color w:val="333333"/>
          <w:sz w:val="21"/>
          <w:szCs w:val="21"/>
          <w:shd w:val="clear" w:color="auto" w:fill="FFFFFF"/>
          <w:lang w:eastAsia="zh-CN"/>
        </w:rPr>
        <w:t>产品与服务工程师</w:t>
      </w:r>
    </w:p>
    <w:p>
      <w:pPr>
        <w:adjustRightInd w:val="0"/>
        <w:spacing w:line="500" w:lineRule="exact"/>
        <w:rPr>
          <w:rFonts w:hint="eastAsia" w:ascii="微软雅黑" w:hAnsi="微软雅黑" w:eastAsia="微软雅黑" w:cs="Arial"/>
          <w:color w:val="333333"/>
          <w:sz w:val="21"/>
          <w:szCs w:val="21"/>
          <w:shd w:val="clear" w:color="auto" w:fill="FFFFFF"/>
          <w:lang w:eastAsia="zh-CN"/>
        </w:rPr>
      </w:pPr>
      <w:r>
        <w:rPr>
          <w:rFonts w:hint="eastAsia" w:ascii="微软雅黑" w:hAnsi="微软雅黑" w:eastAsia="微软雅黑" w:cs="Arial"/>
          <w:color w:val="333333"/>
          <w:sz w:val="21"/>
          <w:szCs w:val="21"/>
          <w:shd w:val="clear" w:color="auto" w:fill="FFFFFF"/>
          <w:lang w:eastAsia="zh-CN"/>
        </w:rPr>
        <w:t>岗位职责</w:t>
      </w:r>
      <w:r>
        <w:rPr>
          <w:rFonts w:hint="eastAsia" w:ascii="微软雅黑" w:hAnsi="微软雅黑" w:eastAsia="微软雅黑" w:cs="Arial"/>
          <w:color w:val="333333"/>
          <w:sz w:val="21"/>
          <w:szCs w:val="21"/>
          <w:shd w:val="clear" w:color="auto" w:fill="FFFFFF"/>
          <w:lang w:val="en-US" w:eastAsia="zh-CN"/>
        </w:rPr>
        <w:t>:</w:t>
      </w:r>
    </w:p>
    <w:p>
      <w:pPr>
        <w:adjustRightInd w:val="0"/>
        <w:spacing w:line="500" w:lineRule="exact"/>
        <w:ind w:firstLine="480" w:firstLineChars="200"/>
        <w:rPr>
          <w:rFonts w:hint="eastAsia" w:ascii="微软雅黑" w:hAnsi="微软雅黑" w:eastAsia="微软雅黑" w:cs="Arial"/>
          <w:color w:val="333333"/>
          <w:sz w:val="21"/>
          <w:szCs w:val="21"/>
          <w:shd w:val="clear" w:color="auto" w:fill="FFFFFF"/>
          <w:lang w:eastAsia="zh-CN"/>
        </w:rPr>
      </w:pPr>
      <w:r>
        <w:rPr>
          <w:rFonts w:hint="eastAsia" w:ascii="微软雅黑" w:hAnsi="微软雅黑" w:eastAsia="微软雅黑" w:cs="Arial"/>
          <w:color w:val="333333"/>
          <w:sz w:val="21"/>
          <w:szCs w:val="21"/>
          <w:shd w:val="clear" w:color="auto" w:fill="FFFFFF"/>
          <w:lang w:eastAsia="zh-CN"/>
        </w:rPr>
        <w:t>1.产品新功能体验：学习和体验产品新功能，掌握使用方法，反馈改善建议。</w:t>
      </w:r>
    </w:p>
    <w:p>
      <w:pPr>
        <w:adjustRightInd w:val="0"/>
        <w:spacing w:line="500" w:lineRule="exact"/>
        <w:ind w:firstLine="480" w:firstLineChars="200"/>
        <w:rPr>
          <w:rFonts w:hint="eastAsia" w:ascii="微软雅黑" w:hAnsi="微软雅黑" w:eastAsia="微软雅黑" w:cs="Arial"/>
          <w:color w:val="333333"/>
          <w:sz w:val="21"/>
          <w:szCs w:val="21"/>
          <w:shd w:val="clear" w:color="auto" w:fill="FFFFFF"/>
          <w:lang w:eastAsia="zh-CN"/>
        </w:rPr>
      </w:pPr>
      <w:r>
        <w:rPr>
          <w:rFonts w:hint="eastAsia" w:ascii="微软雅黑" w:hAnsi="微软雅黑" w:eastAsia="微软雅黑" w:cs="Arial"/>
          <w:color w:val="333333"/>
          <w:sz w:val="21"/>
          <w:szCs w:val="21"/>
          <w:shd w:val="clear" w:color="auto" w:fill="FFFFFF"/>
          <w:lang w:eastAsia="zh-CN"/>
        </w:rPr>
        <w:t>2.客户技术支持：通过电话、网络或现场的方式，提供技术指导，实现产品价值。</w:t>
      </w:r>
    </w:p>
    <w:p>
      <w:pPr>
        <w:adjustRightInd w:val="0"/>
        <w:spacing w:line="500" w:lineRule="exact"/>
        <w:ind w:firstLine="480" w:firstLineChars="200"/>
        <w:rPr>
          <w:rFonts w:hint="eastAsia" w:ascii="微软雅黑" w:hAnsi="微软雅黑" w:eastAsia="微软雅黑" w:cs="Arial"/>
          <w:color w:val="333333"/>
          <w:sz w:val="21"/>
          <w:szCs w:val="21"/>
          <w:shd w:val="clear" w:color="auto" w:fill="FFFFFF"/>
          <w:lang w:eastAsia="zh-CN"/>
        </w:rPr>
      </w:pPr>
      <w:r>
        <w:rPr>
          <w:rFonts w:hint="eastAsia" w:ascii="微软雅黑" w:hAnsi="微软雅黑" w:eastAsia="微软雅黑" w:cs="Arial"/>
          <w:color w:val="333333"/>
          <w:sz w:val="21"/>
          <w:szCs w:val="21"/>
          <w:shd w:val="clear" w:color="auto" w:fill="FFFFFF"/>
          <w:lang w:eastAsia="zh-CN"/>
        </w:rPr>
        <w:t>3.培训与宣导：对营销伙伴提供产品应用培训。</w:t>
      </w:r>
    </w:p>
    <w:p>
      <w:pPr>
        <w:adjustRightInd w:val="0"/>
        <w:spacing w:line="500" w:lineRule="exact"/>
        <w:ind w:firstLine="480" w:firstLineChars="200"/>
        <w:rPr>
          <w:rFonts w:hint="eastAsia" w:ascii="微软雅黑" w:hAnsi="微软雅黑" w:eastAsia="微软雅黑" w:cs="Arial"/>
          <w:color w:val="333333"/>
          <w:sz w:val="21"/>
          <w:szCs w:val="21"/>
          <w:shd w:val="clear" w:color="auto" w:fill="FFFFFF"/>
          <w:lang w:eastAsia="zh-CN"/>
        </w:rPr>
      </w:pPr>
      <w:r>
        <w:rPr>
          <w:rFonts w:hint="eastAsia" w:ascii="微软雅黑" w:hAnsi="微软雅黑" w:eastAsia="微软雅黑" w:cs="Arial"/>
          <w:color w:val="333333"/>
          <w:sz w:val="21"/>
          <w:szCs w:val="21"/>
          <w:shd w:val="clear" w:color="auto" w:fill="FFFFFF"/>
          <w:lang w:eastAsia="zh-CN"/>
        </w:rPr>
        <w:t>4.维修：预检维修件，提报故障点；简单故障排除。</w:t>
      </w:r>
    </w:p>
    <w:p>
      <w:pPr>
        <w:adjustRightInd w:val="0"/>
        <w:spacing w:line="500" w:lineRule="exact"/>
        <w:ind w:firstLine="480" w:firstLineChars="200"/>
        <w:rPr>
          <w:rFonts w:hint="eastAsia" w:ascii="微软雅黑" w:hAnsi="微软雅黑" w:eastAsia="微软雅黑" w:cs="Arial"/>
          <w:color w:val="333333"/>
          <w:sz w:val="21"/>
          <w:szCs w:val="21"/>
          <w:shd w:val="clear" w:color="auto" w:fill="FFFFFF"/>
          <w:lang w:eastAsia="zh-CN"/>
        </w:rPr>
      </w:pPr>
      <w:r>
        <w:rPr>
          <w:rFonts w:hint="eastAsia" w:ascii="微软雅黑" w:hAnsi="微软雅黑" w:eastAsia="微软雅黑" w:cs="Arial"/>
          <w:color w:val="333333"/>
          <w:sz w:val="21"/>
          <w:szCs w:val="21"/>
          <w:shd w:val="clear" w:color="auto" w:fill="FFFFFF"/>
          <w:lang w:eastAsia="zh-CN"/>
        </w:rPr>
        <w:t>5.编写、修订和审核技术支持相关文档和作业指导书；</w:t>
      </w:r>
    </w:p>
    <w:p>
      <w:pPr>
        <w:adjustRightInd w:val="0"/>
        <w:spacing w:line="500" w:lineRule="exact"/>
        <w:rPr>
          <w:rFonts w:hint="eastAsia" w:ascii="微软雅黑" w:hAnsi="微软雅黑" w:eastAsia="微软雅黑" w:cs="Arial"/>
          <w:color w:val="333333"/>
          <w:sz w:val="21"/>
          <w:szCs w:val="21"/>
          <w:shd w:val="clear" w:color="auto" w:fill="FFFFFF"/>
          <w:lang w:val="en-US" w:eastAsia="zh-CN"/>
        </w:rPr>
      </w:pPr>
      <w:r>
        <w:rPr>
          <w:rFonts w:hint="eastAsia" w:ascii="微软雅黑" w:hAnsi="微软雅黑" w:eastAsia="微软雅黑" w:cs="Arial"/>
          <w:color w:val="333333"/>
          <w:sz w:val="21"/>
          <w:szCs w:val="21"/>
          <w:shd w:val="clear" w:color="auto" w:fill="FFFFFF"/>
          <w:lang w:val="en-US" w:eastAsia="zh-CN"/>
        </w:rPr>
        <w:t>岗位要求：</w:t>
      </w:r>
    </w:p>
    <w:p>
      <w:pPr>
        <w:adjustRightInd w:val="0"/>
        <w:spacing w:line="500" w:lineRule="exact"/>
        <w:ind w:firstLine="480"/>
        <w:rPr>
          <w:rFonts w:hint="eastAsia" w:ascii="微软雅黑" w:hAnsi="微软雅黑" w:eastAsia="微软雅黑" w:cs="Arial"/>
          <w:color w:val="333333"/>
          <w:sz w:val="21"/>
          <w:szCs w:val="21"/>
          <w:shd w:val="clear" w:color="auto" w:fill="FFFFFF"/>
          <w:lang w:val="en-US" w:eastAsia="zh-CN"/>
        </w:rPr>
      </w:pPr>
      <w:r>
        <w:rPr>
          <w:rFonts w:hint="eastAsia" w:ascii="微软雅黑" w:hAnsi="微软雅黑" w:eastAsia="微软雅黑" w:cs="Arial"/>
          <w:color w:val="333333"/>
          <w:sz w:val="21"/>
          <w:szCs w:val="21"/>
          <w:shd w:val="clear" w:color="auto" w:fill="FFFFFF"/>
          <w:lang w:val="en-US" w:eastAsia="zh-CN"/>
        </w:rPr>
        <w:t>1.大专以上学历。</w:t>
      </w:r>
    </w:p>
    <w:p>
      <w:pPr>
        <w:adjustRightInd w:val="0"/>
        <w:spacing w:line="500" w:lineRule="exact"/>
        <w:ind w:firstLine="480"/>
        <w:rPr>
          <w:rFonts w:hint="eastAsia" w:ascii="微软雅黑" w:hAnsi="微软雅黑" w:eastAsia="微软雅黑" w:cs="Arial"/>
          <w:color w:val="333333"/>
          <w:sz w:val="21"/>
          <w:szCs w:val="21"/>
          <w:shd w:val="clear" w:color="auto" w:fill="FFFFFF"/>
          <w:lang w:val="en-US" w:eastAsia="zh-CN"/>
        </w:rPr>
      </w:pPr>
      <w:r>
        <w:rPr>
          <w:rFonts w:hint="eastAsia" w:ascii="微软雅黑" w:hAnsi="微软雅黑" w:eastAsia="微软雅黑" w:cs="Arial"/>
          <w:color w:val="333333"/>
          <w:sz w:val="21"/>
          <w:szCs w:val="21"/>
          <w:shd w:val="clear" w:color="auto" w:fill="FFFFFF"/>
          <w:lang w:val="en-US" w:eastAsia="zh-CN"/>
        </w:rPr>
        <w:t>2.良好的沟通能力。</w:t>
      </w:r>
    </w:p>
    <w:p>
      <w:pPr>
        <w:rPr>
          <w:rFonts w:hint="eastAsia" w:ascii="微软雅黑" w:hAnsi="微软雅黑" w:eastAsia="微软雅黑" w:cs="Arial"/>
          <w:color w:val="333333"/>
          <w:sz w:val="21"/>
          <w:szCs w:val="21"/>
          <w:shd w:val="clear" w:color="auto" w:fill="FFFFFF"/>
          <w:lang w:val="en-US" w:eastAsia="zh-CN"/>
        </w:rPr>
      </w:pPr>
      <w:r>
        <w:rPr>
          <w:rFonts w:hint="eastAsia" w:ascii="微软雅黑" w:hAnsi="微软雅黑" w:eastAsia="微软雅黑" w:cs="Arial"/>
          <w:color w:val="333333"/>
          <w:sz w:val="21"/>
          <w:szCs w:val="21"/>
          <w:shd w:val="clear" w:color="auto" w:fill="FFFFFF"/>
          <w:lang w:val="en-US" w:eastAsia="zh-CN"/>
        </w:rPr>
        <w:t xml:space="preserve">     3.优秀的执行力、团队协作能力。</w:t>
      </w:r>
    </w:p>
    <w:p>
      <w:pPr>
        <w:numPr>
          <w:ilvl w:val="0"/>
          <w:numId w:val="1"/>
        </w:numPr>
        <w:rPr>
          <w:rFonts w:hint="eastAsia" w:ascii="微软雅黑" w:hAnsi="微软雅黑" w:eastAsia="微软雅黑" w:cs="Arial"/>
          <w:b/>
          <w:bCs/>
          <w:color w:val="333333"/>
          <w:sz w:val="21"/>
          <w:szCs w:val="21"/>
          <w:shd w:val="clear" w:color="auto" w:fill="FFFFFF"/>
          <w:lang w:val="en-US" w:eastAsia="zh-CN"/>
        </w:rPr>
      </w:pPr>
      <w:r>
        <w:rPr>
          <w:rFonts w:hint="eastAsia" w:ascii="微软雅黑" w:hAnsi="微软雅黑" w:eastAsia="微软雅黑" w:cs="Arial"/>
          <w:b/>
          <w:bCs/>
          <w:color w:val="333333"/>
          <w:sz w:val="21"/>
          <w:szCs w:val="21"/>
          <w:shd w:val="clear" w:color="auto" w:fill="FFFFFF"/>
          <w:lang w:val="en-US" w:eastAsia="zh-CN"/>
        </w:rPr>
        <w:t>产品工程师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 xml:space="preserve">工作职责：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 xml:space="preserve">1、负责竞赛产品设计及调试；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 xml:space="preserve">2、负责创意项目搭建及调试；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3、负责比赛技术支持；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1、计算机,电子,机械相关专业，有一定的编程能力；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2、会熟练使用3D相关软件；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3、喜欢动手，有创意，有自主完成一个项目的能力；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4、善于收集需求，具备区分主次需求，并给出初步方案的能力；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5、能够出差,服务意识较强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bCs/>
          <w:color w:val="333333"/>
          <w:sz w:val="21"/>
          <w:szCs w:val="21"/>
          <w:shd w:val="clear" w:color="auto" w:fill="FFFFFF"/>
          <w:lang w:val="en-US" w:eastAsia="zh-CN"/>
        </w:rPr>
      </w:pPr>
      <w:r>
        <w:rPr>
          <w:rFonts w:hint="eastAsia" w:ascii="微软雅黑" w:hAnsi="微软雅黑" w:eastAsia="微软雅黑" w:cs="Arial"/>
          <w:b/>
          <w:bCs/>
          <w:color w:val="333333"/>
          <w:sz w:val="21"/>
          <w:szCs w:val="21"/>
          <w:shd w:val="clear" w:color="auto" w:fill="FFFFFF"/>
          <w:lang w:val="en-US" w:eastAsia="zh-CN"/>
        </w:rPr>
        <w:t>3）  测试工程师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1.负责公司产品安规、性能、可靠性方面的测试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2.负责主导制定产品及关键零部件的测试计划，测试方法的评估、设计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3.参照标准独立完成产品涉及可靠性、性能等方面的试验并按照规定程序完成试验报告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4.负责制定和完善公司产品涉及的测试标准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5.负责主导测试设备、工装夹具的设计、评估、申购及测试设备的日常维护工作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6.负责主导测试问题跟踪处理、改善方案的验证，直至问题得到解决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1.电子、电汽、自动化、机电一体化本科专业背景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2.熟悉产品测试流程及要求，三年家电类产品开发测试工作经验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3. 熟悉家电类产品EMC、安规相关国际、国家标准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4.英语四级以上，熟练使用EXCEL、WORD、POWERPOINT等常用办公软件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5.有积木机器人测试经验者优先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bCs/>
          <w:color w:val="333333"/>
          <w:sz w:val="21"/>
          <w:szCs w:val="21"/>
          <w:shd w:val="clear" w:color="auto" w:fill="FFFFFF"/>
          <w:lang w:val="en-US" w:eastAsia="zh-CN"/>
        </w:rPr>
      </w:pPr>
      <w:r>
        <w:rPr>
          <w:rFonts w:hint="eastAsia" w:ascii="微软雅黑" w:hAnsi="微软雅黑" w:eastAsia="微软雅黑" w:cs="Arial"/>
          <w:b/>
          <w:bCs/>
          <w:color w:val="333333"/>
          <w:sz w:val="21"/>
          <w:szCs w:val="21"/>
          <w:shd w:val="clear" w:color="auto" w:fill="FFFFFF"/>
          <w:lang w:val="en-US" w:eastAsia="zh-CN"/>
        </w:rPr>
        <w:t>4）  系统支持工程师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1、负责销售系统及其他业务系统的日常升级工作；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2、负责销售及其他业务系统的日常问题处理,包括BUG问题收集处理,提交开发等；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3、负责销售及其他业务系统需求上线前测试工作；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4、会操作业务系统及业务数据库，来解决用户反馈以及系统处理的各种问题；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1.本科(含)以上学历，计算机相关专业背景优先；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2.有JAVA、PHP等主流开发语言等经验优先；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3.有快消品或消费品销售领域销售系统管理工作经验3年以上者优先；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bCs/>
          <w:color w:val="333333"/>
          <w:sz w:val="21"/>
          <w:szCs w:val="21"/>
          <w:shd w:val="clear" w:color="auto" w:fill="FFFFFF"/>
          <w:lang w:val="en-US" w:eastAsia="zh-CN"/>
        </w:rPr>
      </w:pPr>
      <w:r>
        <w:rPr>
          <w:rFonts w:hint="eastAsia" w:ascii="微软雅黑" w:hAnsi="微软雅黑" w:eastAsia="微软雅黑" w:cs="Arial"/>
          <w:b/>
          <w:bCs/>
          <w:color w:val="333333"/>
          <w:sz w:val="21"/>
          <w:szCs w:val="21"/>
          <w:shd w:val="clear" w:color="auto" w:fill="FFFFFF"/>
          <w:lang w:val="en-US" w:eastAsia="zh-CN"/>
        </w:rPr>
        <w:t>5）  机器人教师（培训师发展方向）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1、根据不同年龄段的儿童(5岁以上)，教授不同的积木搭建，机器人搭建，编程等课程；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2、做好课前备课，认真教学和课后总结的工作并接受质量评估；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3、参加教务教研活动和情况汇报总结。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4、带队学生参加中小学机器人竞赛。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5、和学生、学生家长保持良好的关系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1--大专及以上学历，师范学院科学教育专业或者工科或者幼教类毕业生等相关专业毕业优先；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2--热爱教育事业，喜欢和小朋友沟通，学习儿童心理；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3--对机器人感兴趣，喜欢动手搭建与设计；有编程知识优先；</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bCs/>
          <w:color w:val="333333"/>
          <w:sz w:val="21"/>
          <w:szCs w:val="21"/>
          <w:shd w:val="clear" w:color="auto" w:fill="FFFFFF"/>
          <w:lang w:val="en-US" w:eastAsia="zh-CN"/>
        </w:rPr>
      </w:pPr>
      <w:r>
        <w:rPr>
          <w:rFonts w:hint="eastAsia" w:ascii="微软雅黑" w:hAnsi="微软雅黑" w:eastAsia="微软雅黑" w:cs="Arial"/>
          <w:b/>
          <w:bCs/>
          <w:color w:val="333333"/>
          <w:sz w:val="21"/>
          <w:szCs w:val="21"/>
          <w:shd w:val="clear" w:color="auto" w:fill="FFFFFF"/>
          <w:lang w:val="en-US" w:eastAsia="zh-CN"/>
        </w:rPr>
        <w:t xml:space="preserve"> 课程顾问（中心主任发展方向）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1--向客户详细介绍公司课程信息；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2--联系潜在客户对象，介绍公司课程信息，寻找有意向的客户；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3--客户资源跟进和管理，促成签约；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4--接听客户来电，答疑解惑，做好售后维护相关工作；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5--其他销售和管理相关工作。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1--形象良好，有亲和力，大方热情，善于沟通；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2--有门店销售，电销，课程顾问或者其他销售相关经验优先；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3--热爱教育培训行业，能把握客户需求和心理。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 xml:space="preserve"> 服务顾问（区域督导发展方向）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岗位职责: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1、参与区域最有潜质的核心门店的日常销售工作，在短期内提升门店销售业绩；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2、协助城市经理培训门店导购员产品知识、销售技巧，评估其工作表现；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3、协助城市经理进行日常门店管理工作，包括终端形象、陈列、促销活动执行等工作开展；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4、及时准确提报公司相关报表；完成上级交办的其他工作。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5、需要短期出差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任职资格:</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大专以上文凭，形象健康，年轻活泼；</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具有良好沟通交流能力、服务意识和团队合作精神；</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leftChars="0" w:right="0" w:rightChars="0"/>
        <w:jc w:val="both"/>
        <w:textAlignment w:val="auto"/>
        <w:outlineLvl w:val="9"/>
        <w:rPr>
          <w:rFonts w:hint="eastAsia" w:ascii="微软雅黑" w:hAnsi="微软雅黑" w:eastAsia="微软雅黑" w:cs="Arial"/>
          <w:b w:val="0"/>
          <w:bCs w:val="0"/>
          <w:color w:val="333333"/>
          <w:sz w:val="21"/>
          <w:szCs w:val="21"/>
          <w:shd w:val="clear" w:color="auto" w:fill="FFFFFF"/>
          <w:lang w:val="en-US" w:eastAsia="zh-CN"/>
        </w:rPr>
      </w:pPr>
      <w:r>
        <w:rPr>
          <w:rFonts w:hint="eastAsia" w:ascii="微软雅黑" w:hAnsi="微软雅黑" w:eastAsia="微软雅黑" w:cs="Arial"/>
          <w:b w:val="0"/>
          <w:bCs w:val="0"/>
          <w:color w:val="333333"/>
          <w:sz w:val="21"/>
          <w:szCs w:val="21"/>
          <w:shd w:val="clear" w:color="auto" w:fill="FFFFFF"/>
          <w:lang w:val="en-US" w:eastAsia="zh-CN"/>
        </w:rPr>
        <w:t>服从公司安排，</w:t>
      </w:r>
      <w:bookmarkStart w:id="0" w:name="_GoBack"/>
      <w:bookmarkEnd w:id="0"/>
      <w:r>
        <w:rPr>
          <w:rFonts w:hint="eastAsia" w:ascii="微软雅黑" w:hAnsi="微软雅黑" w:eastAsia="微软雅黑" w:cs="Arial"/>
          <w:b w:val="0"/>
          <w:bCs w:val="0"/>
          <w:color w:val="333333"/>
          <w:sz w:val="21"/>
          <w:szCs w:val="21"/>
          <w:shd w:val="clear" w:color="auto" w:fill="FFFFFF"/>
          <w:lang w:val="en-US" w:eastAsia="zh-CN"/>
        </w:rPr>
        <w:t>对小朋友有耐心。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710A"/>
    <w:multiLevelType w:val="singleLevel"/>
    <w:tmpl w:val="594B710A"/>
    <w:lvl w:ilvl="0" w:tentative="0">
      <w:start w:val="2"/>
      <w:numFmt w:val="decimal"/>
      <w:suff w:val="space"/>
      <w:lvlText w:val="%1）"/>
      <w:lvlJc w:val="left"/>
    </w:lvl>
  </w:abstractNum>
  <w:abstractNum w:abstractNumId="1">
    <w:nsid w:val="594B75F5"/>
    <w:multiLevelType w:val="singleLevel"/>
    <w:tmpl w:val="594B75F5"/>
    <w:lvl w:ilvl="0" w:tentative="0">
      <w:start w:val="6"/>
      <w:numFmt w:val="decimal"/>
      <w:suff w:val="space"/>
      <w:lvlText w:val="%1）"/>
      <w:lvlJc w:val="left"/>
    </w:lvl>
  </w:abstractNum>
  <w:abstractNum w:abstractNumId="2">
    <w:nsid w:val="594B76E6"/>
    <w:multiLevelType w:val="singleLevel"/>
    <w:tmpl w:val="594B76E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05FD5"/>
    <w:rsid w:val="46A41BC6"/>
    <w:rsid w:val="731E0A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dinghf</dc:creator>
  <cp:lastModifiedBy>dinghf</cp:lastModifiedBy>
  <dcterms:modified xsi:type="dcterms:W3CDTF">2017-06-22T07:51:52Z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